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2A" w:rsidRDefault="0036744B" w:rsidP="000B48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44B">
        <w:rPr>
          <w:rFonts w:ascii="Times New Roman" w:hAnsi="Times New Roman"/>
          <w:b/>
          <w:sz w:val="28"/>
          <w:szCs w:val="28"/>
        </w:rPr>
        <w:t>Рекомендации воспитателям по оформлени</w:t>
      </w:r>
      <w:r w:rsidR="000B482A">
        <w:rPr>
          <w:rFonts w:ascii="Times New Roman" w:hAnsi="Times New Roman"/>
          <w:b/>
          <w:sz w:val="28"/>
          <w:szCs w:val="28"/>
        </w:rPr>
        <w:t>ю</w:t>
      </w:r>
    </w:p>
    <w:p w:rsidR="0036744B" w:rsidRPr="0036744B" w:rsidRDefault="000B482A" w:rsidP="00367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музыкальных уголков в группе</w:t>
      </w:r>
    </w:p>
    <w:p w:rsidR="0036744B" w:rsidRPr="0036744B" w:rsidRDefault="0036744B" w:rsidP="003674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детском саду с целью приобщения ребенка к музыке, развития у него музыкальных способностей используются различные </w:t>
      </w:r>
      <w:r w:rsidR="000B4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музыкальные инструменты и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игру</w:t>
      </w:r>
      <w:r w:rsidR="000B4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шки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Желательно в каждой группе иметь магнито</w:t>
      </w:r>
      <w:r w:rsidR="000B4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фон и небольшой набор 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дисков с детскими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песен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ками, народными плясовыми мелодиями и музыкальными сказками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B4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744B" w:rsidRPr="008A40DD" w:rsidRDefault="0036744B" w:rsidP="008A40D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В свободное от занятий время дети проявляют индивидуальные склонности: одни рисуют, другие лепят, третьи поют, музицируют с помощью детских музыкальных инструментов, то есть действуют самостоятельно. Чтобы эта деятельность развивалась как можно успешнее, необходимо создать соответствующие условия: выделить место для занятий, устроить своеобразный музыкальный уголок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желании 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отгородить ш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ирмой, которая легко убирается.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8A40DD" w:rsidRDefault="0036744B" w:rsidP="0036744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содержание уголка составляют музыкальные игрушки и детские музыкальные инструменты, которые подбираются с учетом возраста детей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Музыкальные игрушки</w:t>
      </w:r>
      <w:r w:rsidR="008A40DD"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чаще всего применяются в сюжетных и дидактических играх. В основном ими пользуются дети самого младшего возра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ста. </w:t>
      </w:r>
    </w:p>
    <w:p w:rsidR="008A40DD" w:rsidRPr="0036744B" w:rsidRDefault="008A40DD" w:rsidP="008A40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младших групп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знакомят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ударными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инструменты: бубном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барабан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ом, погремушкой, колокольчиком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A40DD" w:rsidRPr="0036744B" w:rsidRDefault="008A40DD" w:rsidP="008A40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средней 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добавить деревянные палочки,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деревянные ложки, металлофон (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второй половине года);</w:t>
      </w:r>
    </w:p>
    <w:p w:rsidR="008A40DD" w:rsidRPr="0036744B" w:rsidRDefault="008A40DD" w:rsidP="008A40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добавить 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треугольник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металлофон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A40DD" w:rsidRPr="0036744B" w:rsidRDefault="008A40DD" w:rsidP="008A40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одготовительной</w:t>
      </w:r>
      <w:proofErr w:type="gramEnd"/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маракасы, трещотка, ксилофон 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другие.</w:t>
      </w:r>
    </w:p>
    <w:p w:rsidR="0036744B" w:rsidRPr="0036744B" w:rsidRDefault="0036744B" w:rsidP="003674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Детские инструменты являются как бы маленьким подобием </w:t>
      </w:r>
      <w:proofErr w:type="gramStart"/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настоящих</w:t>
      </w:r>
      <w:proofErr w:type="gramEnd"/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уголке могут быть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пособия и игры, причем некоторые из них самодельные. Здесь же присутствуют атрибуты, элементы костюмов, используемые детьми в музыкальны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играх, инсценировках, плясках, самодельные музыкальные инструменты.</w:t>
      </w:r>
    </w:p>
    <w:p w:rsidR="0036744B" w:rsidRPr="0036744B" w:rsidRDefault="0036744B" w:rsidP="003674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0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Для развития </w:t>
      </w:r>
      <w:proofErr w:type="spellStart"/>
      <w:r w:rsidRPr="008D50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звуковысотного</w:t>
      </w:r>
      <w:proofErr w:type="spellEnd"/>
      <w:r w:rsidRPr="008D50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слуха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использовать колокольчики, различно звучащие по высоте, и дети узнают какой коло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кольчик “поет” выше, какой ниже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6744B" w:rsidRPr="0036744B" w:rsidRDefault="0036744B" w:rsidP="003674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0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развития ритмического слуха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лучше пользоваться всеми инструментами ударной группы или же любым инструментом, имеющим звук только одной определенной высоты. Например, дети играют в “музыкальное эхо”: 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придумывает свой ритм, а </w:t>
      </w:r>
      <w:proofErr w:type="gramStart"/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точно его повторяет.</w:t>
      </w:r>
    </w:p>
    <w:p w:rsidR="0036744B" w:rsidRPr="0036744B" w:rsidRDefault="0036744B" w:rsidP="003674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50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развития тембрового слуха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очень полезно сравнивать звучание не только “представителей” различных групп – струнной, духовой или ударной, но и предлагать детям отмечать сходные по тембру и характеру звучания однородные инструменты, например бубенчики и буб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ны, металлофоны и треугольники 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</w:t>
      </w:r>
    </w:p>
    <w:p w:rsidR="008A40DD" w:rsidRDefault="008A40DD" w:rsidP="008A40D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года игрушки и пособия 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 менять, убирать и вновь приносить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чтобы поддерж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интерес к ним, желание с ними действовать.</w:t>
      </w:r>
    </w:p>
    <w:p w:rsidR="008D50A4" w:rsidRPr="0036744B" w:rsidRDefault="008D50A4" w:rsidP="008A40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AA1" w:rsidRPr="008D50A4" w:rsidRDefault="008D50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bookmarkStart w:id="0" w:name="_GoBack"/>
      <w:bookmarkEnd w:id="0"/>
    </w:p>
    <w:sectPr w:rsidR="00E81AA1" w:rsidRPr="008D50A4" w:rsidSect="008D50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A1"/>
    <w:rsid w:val="000B482A"/>
    <w:rsid w:val="0036744B"/>
    <w:rsid w:val="008A40DD"/>
    <w:rsid w:val="008D50A4"/>
    <w:rsid w:val="00A52DBA"/>
    <w:rsid w:val="00E8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</dc:creator>
  <cp:keywords/>
  <dc:description/>
  <cp:lastModifiedBy>User</cp:lastModifiedBy>
  <cp:revision>5</cp:revision>
  <dcterms:created xsi:type="dcterms:W3CDTF">2023-09-12T05:44:00Z</dcterms:created>
  <dcterms:modified xsi:type="dcterms:W3CDTF">2024-07-12T08:21:00Z</dcterms:modified>
</cp:coreProperties>
</file>